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branşlarında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(jpeg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Pedagojik formasyon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antrenörlük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A904F0">
        <w:rPr>
          <w:rFonts w:ascii="Times New Roman" w:hAnsi="Times New Roman" w:cs="Times New Roman"/>
        </w:rPr>
        <w:t>GSB’de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için…………………………. telefon numarası ve …………………….. e-posta adresinden bizimle iletişime geçebilirsiniz</w:t>
      </w:r>
      <w:r w:rsidRPr="00EF6F1E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53"/>
    <w:rsid w:val="00014853"/>
    <w:rsid w:val="00085068"/>
    <w:rsid w:val="00490EDE"/>
    <w:rsid w:val="005A0EEF"/>
    <w:rsid w:val="00606A34"/>
    <w:rsid w:val="007D3944"/>
    <w:rsid w:val="009E5D81"/>
    <w:rsid w:val="00A904F0"/>
    <w:rsid w:val="00C741A2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Ahsen ELBIR</dc:creator>
  <cp:lastModifiedBy>Osman Yılmazer</cp:lastModifiedBy>
  <cp:revision>2</cp:revision>
  <dcterms:created xsi:type="dcterms:W3CDTF">2025-01-14T05:42:00Z</dcterms:created>
  <dcterms:modified xsi:type="dcterms:W3CDTF">2025-01-14T05:42:00Z</dcterms:modified>
</cp:coreProperties>
</file>